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6A8" w:rsidRDefault="006D66A8" w:rsidP="00C23300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14</w:t>
      </w:r>
    </w:p>
    <w:p w:rsidR="006D66A8" w:rsidRDefault="006D66A8" w:rsidP="00C23300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D66A8" w:rsidRDefault="006D66A8" w:rsidP="00C23300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решению</w:t>
      </w:r>
    </w:p>
    <w:p w:rsidR="006D66A8" w:rsidRDefault="006D66A8" w:rsidP="00C23300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6D66A8" w:rsidRDefault="006D66A8" w:rsidP="00C23300">
      <w:pPr>
        <w:pStyle w:val="ConsPlusNormal"/>
        <w:spacing w:line="240" w:lineRule="exact"/>
        <w:ind w:left="33" w:firstLine="450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от 30 ноября 2016 г. № 29</w:t>
      </w:r>
    </w:p>
    <w:p w:rsidR="006D66A8" w:rsidRDefault="006D66A8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6D66A8" w:rsidRDefault="006D66A8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6D66A8" w:rsidRDefault="006D66A8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6D66A8" w:rsidRPr="00F50BB4" w:rsidRDefault="006D66A8" w:rsidP="00F50BB4">
      <w:pPr>
        <w:pStyle w:val="ConsPlusTitle"/>
        <w:widowControl/>
        <w:spacing w:line="14" w:lineRule="auto"/>
        <w:jc w:val="center"/>
        <w:rPr>
          <w:rFonts w:ascii="Times New Roman" w:hAnsi="Times New Roman" w:cs="Times New Roman"/>
          <w:b w:val="0"/>
          <w:sz w:val="2"/>
          <w:szCs w:val="2"/>
        </w:rPr>
      </w:pPr>
    </w:p>
    <w:p w:rsidR="006D66A8" w:rsidRDefault="006D66A8" w:rsidP="00B72C2D">
      <w:pPr>
        <w:spacing w:after="0" w:line="12" w:lineRule="auto"/>
        <w:rPr>
          <w:sz w:val="2"/>
          <w:szCs w:val="2"/>
        </w:rPr>
      </w:pPr>
    </w:p>
    <w:p w:rsidR="006D66A8" w:rsidRPr="00EA4DD4" w:rsidRDefault="006D66A8" w:rsidP="00EA4DD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6D66A8" w:rsidRPr="00475ABF" w:rsidRDefault="006D66A8" w:rsidP="0081227B">
      <w:pPr>
        <w:tabs>
          <w:tab w:val="left" w:pos="7655"/>
        </w:tabs>
        <w:spacing w:after="0" w:line="240" w:lineRule="exact"/>
        <w:ind w:hanging="142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475ABF">
        <w:rPr>
          <w:rFonts w:ascii="Times New Roman" w:hAnsi="Times New Roman"/>
          <w:sz w:val="28"/>
          <w:szCs w:val="28"/>
          <w:lang w:eastAsia="ru-RU"/>
        </w:rPr>
        <w:t>ПЕРЕЧЕНЬ</w:t>
      </w:r>
    </w:p>
    <w:p w:rsidR="006D66A8" w:rsidRPr="00475ABF" w:rsidRDefault="006D66A8" w:rsidP="0081227B">
      <w:pPr>
        <w:tabs>
          <w:tab w:val="left" w:pos="7655"/>
        </w:tabs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75ABF">
        <w:rPr>
          <w:rFonts w:ascii="Times New Roman" w:hAnsi="Times New Roman"/>
          <w:sz w:val="28"/>
          <w:szCs w:val="28"/>
          <w:lang w:eastAsia="ru-RU"/>
        </w:rPr>
        <w:t xml:space="preserve">направлений и объемов расходования средств субсидии, выделяемой бюджету города Ставрополя из бюджета Ставропольского края </w:t>
      </w:r>
    </w:p>
    <w:p w:rsidR="006D66A8" w:rsidRPr="00475ABF" w:rsidRDefault="006D66A8" w:rsidP="0081227B">
      <w:pPr>
        <w:tabs>
          <w:tab w:val="left" w:pos="7655"/>
        </w:tabs>
        <w:spacing w:after="0" w:line="240" w:lineRule="exact"/>
        <w:contextualSpacing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75ABF">
        <w:rPr>
          <w:rFonts w:ascii="Times New Roman" w:hAnsi="Times New Roman"/>
          <w:sz w:val="28"/>
          <w:szCs w:val="28"/>
          <w:lang w:eastAsia="ru-RU"/>
        </w:rPr>
        <w:t xml:space="preserve">на осуществление функций административного центра                         Ставропольского края, на </w:t>
      </w:r>
      <w:r>
        <w:rPr>
          <w:rFonts w:ascii="Times New Roman" w:hAnsi="Times New Roman"/>
          <w:sz w:val="28"/>
          <w:szCs w:val="28"/>
          <w:lang w:eastAsia="ru-RU"/>
        </w:rPr>
        <w:t xml:space="preserve">плановый период </w:t>
      </w:r>
      <w:r w:rsidRPr="00475ABF">
        <w:rPr>
          <w:rFonts w:ascii="Times New Roman" w:hAnsi="Times New Roman"/>
          <w:sz w:val="28"/>
          <w:szCs w:val="28"/>
          <w:lang w:eastAsia="ru-RU"/>
        </w:rPr>
        <w:t>2018</w:t>
      </w:r>
      <w:r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475ABF">
        <w:rPr>
          <w:rFonts w:ascii="Times New Roman" w:hAnsi="Times New Roman"/>
          <w:sz w:val="28"/>
          <w:szCs w:val="28"/>
          <w:lang w:eastAsia="ru-RU"/>
        </w:rPr>
        <w:t>2019 год</w:t>
      </w:r>
      <w:r>
        <w:rPr>
          <w:rFonts w:ascii="Times New Roman" w:hAnsi="Times New Roman"/>
          <w:sz w:val="28"/>
          <w:szCs w:val="28"/>
          <w:lang w:eastAsia="ru-RU"/>
        </w:rPr>
        <w:t>ов</w:t>
      </w:r>
    </w:p>
    <w:p w:rsidR="006D66A8" w:rsidRDefault="006D66A8" w:rsidP="0081227B">
      <w:pPr>
        <w:tabs>
          <w:tab w:val="left" w:pos="7655"/>
        </w:tabs>
        <w:spacing w:after="0" w:line="240" w:lineRule="exact"/>
        <w:ind w:right="-1"/>
        <w:jc w:val="right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</w:p>
    <w:p w:rsidR="006D66A8" w:rsidRDefault="006D66A8" w:rsidP="0081227B">
      <w:pPr>
        <w:tabs>
          <w:tab w:val="left" w:pos="7655"/>
        </w:tabs>
        <w:spacing w:after="0" w:line="240" w:lineRule="exact"/>
        <w:ind w:right="-1"/>
        <w:jc w:val="right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(тыс. рублей)</w:t>
      </w:r>
    </w:p>
    <w:p w:rsidR="006D66A8" w:rsidRDefault="006D66A8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6D66A8" w:rsidRDefault="006D66A8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6D66A8" w:rsidRDefault="006D66A8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6D66A8" w:rsidRDefault="006D66A8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6D66A8" w:rsidRDefault="006D66A8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6D66A8" w:rsidRDefault="006D66A8" w:rsidP="006A6D35">
      <w:pPr>
        <w:spacing w:after="0" w:line="12" w:lineRule="auto"/>
        <w:rPr>
          <w:rFonts w:ascii="Times New Roman" w:hAnsi="Times New Roman"/>
          <w:sz w:val="24"/>
          <w:szCs w:val="24"/>
          <w:lang w:eastAsia="ru-RU"/>
        </w:rPr>
      </w:pPr>
    </w:p>
    <w:p w:rsidR="006D66A8" w:rsidRDefault="006D66A8" w:rsidP="006A6D35">
      <w:pPr>
        <w:spacing w:after="0" w:line="12" w:lineRule="auto"/>
        <w:rPr>
          <w:rFonts w:ascii="Times New Roman" w:hAnsi="Times New Roman"/>
          <w:sz w:val="2"/>
          <w:szCs w:val="2"/>
          <w:lang w:eastAsia="ru-RU"/>
        </w:rPr>
      </w:pPr>
    </w:p>
    <w:p w:rsidR="006D66A8" w:rsidRDefault="006D66A8" w:rsidP="00836234">
      <w:pPr>
        <w:spacing w:after="0" w:line="12" w:lineRule="auto"/>
        <w:rPr>
          <w:sz w:val="2"/>
          <w:szCs w:val="2"/>
        </w:rPr>
      </w:pPr>
    </w:p>
    <w:p w:rsidR="006D66A8" w:rsidRPr="00836234" w:rsidRDefault="006D66A8" w:rsidP="0083623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tbl>
      <w:tblPr>
        <w:tblW w:w="9356" w:type="dxa"/>
        <w:tblInd w:w="108" w:type="dxa"/>
        <w:tblLayout w:type="fixed"/>
        <w:tblLook w:val="00A0"/>
      </w:tblPr>
      <w:tblGrid>
        <w:gridCol w:w="1276"/>
        <w:gridCol w:w="5103"/>
        <w:gridCol w:w="1418"/>
        <w:gridCol w:w="1559"/>
      </w:tblGrid>
      <w:tr w:rsidR="006D66A8" w:rsidRPr="00475ABF" w:rsidTr="00100A7B">
        <w:trPr>
          <w:trHeight w:val="2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6A8" w:rsidRPr="00475ABF" w:rsidRDefault="006D66A8" w:rsidP="00100A7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Направление расходов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2018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2019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  <w:tcBorders>
              <w:top w:val="single" w:sz="4" w:space="0" w:color="auto"/>
            </w:tcBorders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Муниципальная программа «Развитие </w:t>
            </w:r>
            <w:proofErr w:type="gramStart"/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жилищно-коммунального</w:t>
            </w:r>
            <w:proofErr w:type="gramEnd"/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хозяйства, транспортной системы на территории города Ставрополя, благоустройство территории города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Ставрополя</w:t>
            </w: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»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50 000,00</w:t>
            </w: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18 688,99</w:t>
            </w: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18 688,99</w:t>
            </w: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Ремонт автомобильных дорог общего пользования местного значения</w:t>
            </w:r>
          </w:p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движения, в том числе дорожными знаками, дорожными ограждениями,  светофорами и другими устройствами для регулирования дорожного движения, остановочными пунктами, пешеходными дорожками, нанесение линий  дорожной разметки на дорогах общего пользования и на   пешеходных переходах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17 586,29</w:t>
            </w:r>
          </w:p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17 586,29</w:t>
            </w:r>
          </w:p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«Благоустройство территории города Ставрополя» 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31 311,01</w:t>
            </w: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31 311,01</w:t>
            </w: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Содержание центральной части города Ставрополя 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16 472,95</w:t>
            </w: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16 472,95</w:t>
            </w: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Ленинский район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9 476,08</w:t>
            </w: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9 476,08</w:t>
            </w: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vAlign w:val="bottom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Октябрьский район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6 996,87</w:t>
            </w: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6 996,87</w:t>
            </w: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5103" w:type="dxa"/>
          </w:tcPr>
          <w:p w:rsidR="006D66A8" w:rsidRPr="00475ABF" w:rsidRDefault="006D66A8" w:rsidP="00100A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Создание объектов озеленения, их реконструкция, капитальный ремонт, проведение работ по уходу за зелеными насаждениями (обрезка в целях придания соответствующей формы зеленым насаждениям, омоложение)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14 838,06</w:t>
            </w: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sz w:val="20"/>
                <w:szCs w:val="20"/>
                <w:lang w:eastAsia="ru-RU"/>
              </w:rPr>
              <w:t>14 838,06</w:t>
            </w:r>
          </w:p>
        </w:tc>
      </w:tr>
      <w:tr w:rsidR="006D66A8" w:rsidRPr="00475ABF" w:rsidTr="00100A7B">
        <w:trPr>
          <w:trHeight w:val="20"/>
        </w:trPr>
        <w:tc>
          <w:tcPr>
            <w:tcW w:w="1276" w:type="dxa"/>
            <w:vAlign w:val="center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418" w:type="dxa"/>
            <w:noWrap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50 000,00</w:t>
            </w:r>
          </w:p>
        </w:tc>
        <w:tc>
          <w:tcPr>
            <w:tcW w:w="1559" w:type="dxa"/>
          </w:tcPr>
          <w:p w:rsidR="006D66A8" w:rsidRPr="00475ABF" w:rsidRDefault="006D66A8" w:rsidP="00100A7B">
            <w:pPr>
              <w:tabs>
                <w:tab w:val="left" w:pos="7655"/>
              </w:tabs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75AB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50 000,00</w:t>
            </w:r>
          </w:p>
        </w:tc>
      </w:tr>
    </w:tbl>
    <w:p w:rsidR="006D66A8" w:rsidRDefault="006D66A8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66A8" w:rsidRDefault="006D66A8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66A8" w:rsidRPr="00B46349" w:rsidRDefault="006D66A8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D66A8" w:rsidRPr="00B46349" w:rsidRDefault="006D66A8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>Управляющий делами</w:t>
      </w:r>
    </w:p>
    <w:p w:rsidR="006D66A8" w:rsidRDefault="006D66A8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Е.Н.</w:t>
      </w:r>
      <w:r w:rsidRPr="00B46349">
        <w:rPr>
          <w:rFonts w:ascii="Times New Roman" w:hAnsi="Times New Roman"/>
          <w:sz w:val="28"/>
          <w:szCs w:val="28"/>
          <w:lang w:eastAsia="ru-RU"/>
        </w:rPr>
        <w:t>Аладин</w:t>
      </w:r>
      <w:proofErr w:type="spellEnd"/>
    </w:p>
    <w:p w:rsidR="006D66A8" w:rsidRPr="00956D18" w:rsidRDefault="006D66A8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6D66A8" w:rsidRPr="00F00AC2" w:rsidRDefault="006D66A8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6D66A8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96A" w:rsidRDefault="0099396A" w:rsidP="00AA2543">
      <w:pPr>
        <w:spacing w:after="0" w:line="240" w:lineRule="auto"/>
      </w:pPr>
      <w:r>
        <w:separator/>
      </w:r>
    </w:p>
  </w:endnote>
  <w:endnote w:type="continuationSeparator" w:id="0">
    <w:p w:rsidR="0099396A" w:rsidRDefault="0099396A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96A" w:rsidRDefault="0099396A" w:rsidP="00AA2543">
      <w:pPr>
        <w:spacing w:after="0" w:line="240" w:lineRule="auto"/>
      </w:pPr>
      <w:r>
        <w:separator/>
      </w:r>
    </w:p>
  </w:footnote>
  <w:footnote w:type="continuationSeparator" w:id="0">
    <w:p w:rsidR="0099396A" w:rsidRDefault="0099396A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6A8" w:rsidRPr="00AA2543" w:rsidRDefault="00026895">
    <w:pPr>
      <w:pStyle w:val="a3"/>
      <w:jc w:val="center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="006D66A8"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 w:rsidR="006D66A8">
      <w:rPr>
        <w:rFonts w:ascii="Times New Roman" w:hAnsi="Times New Roman"/>
        <w:noProof/>
        <w:sz w:val="28"/>
      </w:rPr>
      <w:t>35</w:t>
    </w:r>
    <w:r w:rsidRPr="00AA2543">
      <w:rPr>
        <w:rFonts w:ascii="Times New Roman" w:hAnsi="Times New Roman"/>
        <w:sz w:val="28"/>
      </w:rPr>
      <w:fldChar w:fldCharType="end"/>
    </w:r>
  </w:p>
  <w:p w:rsidR="006D66A8" w:rsidRDefault="006D66A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543"/>
    <w:rsid w:val="00026895"/>
    <w:rsid w:val="0005315C"/>
    <w:rsid w:val="00055E25"/>
    <w:rsid w:val="000A2928"/>
    <w:rsid w:val="00100A7B"/>
    <w:rsid w:val="00191D6D"/>
    <w:rsid w:val="00195956"/>
    <w:rsid w:val="00207819"/>
    <w:rsid w:val="00207BAB"/>
    <w:rsid w:val="003103F4"/>
    <w:rsid w:val="00324E24"/>
    <w:rsid w:val="003253D5"/>
    <w:rsid w:val="00334996"/>
    <w:rsid w:val="00343BE4"/>
    <w:rsid w:val="003513A6"/>
    <w:rsid w:val="003A40DE"/>
    <w:rsid w:val="003A7536"/>
    <w:rsid w:val="003F1A4F"/>
    <w:rsid w:val="00475ABF"/>
    <w:rsid w:val="004A2228"/>
    <w:rsid w:val="00500998"/>
    <w:rsid w:val="005108A1"/>
    <w:rsid w:val="0051429B"/>
    <w:rsid w:val="00556ADD"/>
    <w:rsid w:val="005A13AD"/>
    <w:rsid w:val="00634607"/>
    <w:rsid w:val="00650936"/>
    <w:rsid w:val="006A6D35"/>
    <w:rsid w:val="006D66A8"/>
    <w:rsid w:val="008026A8"/>
    <w:rsid w:val="0081227B"/>
    <w:rsid w:val="00836234"/>
    <w:rsid w:val="008443FB"/>
    <w:rsid w:val="00847C3F"/>
    <w:rsid w:val="00871FE8"/>
    <w:rsid w:val="00911E86"/>
    <w:rsid w:val="009134AC"/>
    <w:rsid w:val="00931DC0"/>
    <w:rsid w:val="009436E3"/>
    <w:rsid w:val="00956D18"/>
    <w:rsid w:val="0099396A"/>
    <w:rsid w:val="009F659E"/>
    <w:rsid w:val="00A2583B"/>
    <w:rsid w:val="00A5534F"/>
    <w:rsid w:val="00AA2543"/>
    <w:rsid w:val="00AD1EDB"/>
    <w:rsid w:val="00AF1E30"/>
    <w:rsid w:val="00B46349"/>
    <w:rsid w:val="00B72C2D"/>
    <w:rsid w:val="00B81B4F"/>
    <w:rsid w:val="00BC02A9"/>
    <w:rsid w:val="00BC1248"/>
    <w:rsid w:val="00BF7FBB"/>
    <w:rsid w:val="00C03565"/>
    <w:rsid w:val="00C11D9A"/>
    <w:rsid w:val="00C209E8"/>
    <w:rsid w:val="00C23300"/>
    <w:rsid w:val="00C33662"/>
    <w:rsid w:val="00C67106"/>
    <w:rsid w:val="00CE578F"/>
    <w:rsid w:val="00D305C2"/>
    <w:rsid w:val="00D36630"/>
    <w:rsid w:val="00D40247"/>
    <w:rsid w:val="00D975E9"/>
    <w:rsid w:val="00DA032A"/>
    <w:rsid w:val="00E06C60"/>
    <w:rsid w:val="00E33FEF"/>
    <w:rsid w:val="00E51CEC"/>
    <w:rsid w:val="00EA4DD4"/>
    <w:rsid w:val="00F00AC2"/>
    <w:rsid w:val="00F50BB4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A254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A2543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A2543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956D1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56D1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No Spacing"/>
    <w:uiPriority w:val="99"/>
    <w:qFormat/>
    <w:rsid w:val="00956D18"/>
    <w:rPr>
      <w:lang w:eastAsia="en-US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aa">
    <w:name w:val="Hyperlink"/>
    <w:basedOn w:val="a0"/>
    <w:uiPriority w:val="99"/>
    <w:semiHidden/>
    <w:rsid w:val="00956D18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956D18"/>
    <w:rPr>
      <w:rFonts w:cs="Times New Roman"/>
      <w:color w:val="800080"/>
      <w:u w:val="single"/>
    </w:rPr>
  </w:style>
  <w:style w:type="paragraph" w:customStyle="1" w:styleId="xl75">
    <w:name w:val="xl75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uiPriority w:val="99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uiPriority w:val="99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uiPriority w:val="99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uiPriority w:val="99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uiPriority w:val="99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uiPriority w:val="99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94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1705</Characters>
  <Application>Microsoft Office Word</Application>
  <DocSecurity>0</DocSecurity>
  <Lines>14</Lines>
  <Paragraphs>3</Paragraphs>
  <ScaleCrop>false</ScaleCrop>
  <Company>Администрация городв Ставрополя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TA.Igonina</cp:lastModifiedBy>
  <cp:revision>2</cp:revision>
  <cp:lastPrinted>2016-12-02T09:29:00Z</cp:lastPrinted>
  <dcterms:created xsi:type="dcterms:W3CDTF">2016-12-08T14:09:00Z</dcterms:created>
  <dcterms:modified xsi:type="dcterms:W3CDTF">2016-12-08T14:09:00Z</dcterms:modified>
</cp:coreProperties>
</file>